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74" w:rsidRDefault="00885035">
      <w:r>
        <w:t>Eingin veit á morgni at siga</w:t>
      </w:r>
    </w:p>
    <w:p w:rsidR="00885035" w:rsidRDefault="00885035"/>
    <w:p w:rsidR="00885035" w:rsidRDefault="00885035" w:rsidP="00885035">
      <w:pPr>
        <w:pStyle w:val="Listeafsnit"/>
        <w:numPr>
          <w:ilvl w:val="0"/>
          <w:numId w:val="1"/>
        </w:numPr>
      </w:pPr>
      <w:r>
        <w:t>Lýsið familjuna!</w:t>
      </w:r>
    </w:p>
    <w:p w:rsidR="00885035" w:rsidRDefault="00885035" w:rsidP="00885035">
      <w:pPr>
        <w:pStyle w:val="Listeafsnit"/>
        <w:numPr>
          <w:ilvl w:val="0"/>
          <w:numId w:val="1"/>
        </w:numPr>
      </w:pPr>
      <w:r>
        <w:t>Hvussu er mamman? Hvat tekst hon við?</w:t>
      </w:r>
    </w:p>
    <w:p w:rsidR="00885035" w:rsidRDefault="00885035" w:rsidP="00885035">
      <w:pPr>
        <w:pStyle w:val="Listeafsnit"/>
        <w:numPr>
          <w:ilvl w:val="0"/>
          <w:numId w:val="1"/>
        </w:numPr>
      </w:pPr>
      <w:r>
        <w:t>Hvat fáa vit at vita um pápan og hansara støðu í familjuni?</w:t>
      </w:r>
    </w:p>
    <w:p w:rsidR="00885035" w:rsidRDefault="00885035" w:rsidP="00885035">
      <w:pPr>
        <w:pStyle w:val="Listeafsnit"/>
        <w:numPr>
          <w:ilvl w:val="0"/>
          <w:numId w:val="1"/>
        </w:numPr>
      </w:pPr>
      <w:r>
        <w:t>Hvussu er Sofía? Hvat heldur hon um beiggja sín?</w:t>
      </w:r>
    </w:p>
    <w:p w:rsidR="00885035" w:rsidRDefault="00885035" w:rsidP="00885035">
      <w:pPr>
        <w:pStyle w:val="Listeafsnit"/>
        <w:numPr>
          <w:ilvl w:val="0"/>
          <w:numId w:val="1"/>
        </w:numPr>
      </w:pPr>
      <w:r>
        <w:t>Hvønn týdning hevur mamman fyri Sofíu og framtíð hennara?</w:t>
      </w:r>
    </w:p>
    <w:p w:rsidR="00885035" w:rsidRDefault="00885035" w:rsidP="00885035">
      <w:pPr>
        <w:pStyle w:val="Listeafsnit"/>
        <w:numPr>
          <w:ilvl w:val="0"/>
          <w:numId w:val="1"/>
        </w:numPr>
      </w:pPr>
      <w:r>
        <w:t>Hvørja ávirkan hava kærleikin og Julian á framtíð hennara?</w:t>
      </w:r>
    </w:p>
    <w:p w:rsidR="00885035" w:rsidRDefault="00885035" w:rsidP="00885035">
      <w:pPr>
        <w:pStyle w:val="Listeafsnit"/>
        <w:numPr>
          <w:ilvl w:val="0"/>
          <w:numId w:val="1"/>
        </w:numPr>
      </w:pPr>
      <w:r>
        <w:t>Sosialur arvur og framtíðin hjá Sofíu eru kjarnaorð í hesi søgu. Hvat er tað, sum ávirkar framtíð hennara? Kann Sofía sjálv gera av, hvussu lív hennara verður?</w:t>
      </w:r>
    </w:p>
    <w:p w:rsidR="00885035" w:rsidRDefault="00885035" w:rsidP="00885035">
      <w:pPr>
        <w:pStyle w:val="Listeafsnit"/>
        <w:numPr>
          <w:ilvl w:val="0"/>
          <w:numId w:val="1"/>
        </w:numPr>
      </w:pPr>
      <w:r>
        <w:t>Hví ynskja hvørki mamman ella Sofía, at hon endar sínar dagar á flakavirkinum?</w:t>
      </w:r>
    </w:p>
    <w:p w:rsidR="00885035" w:rsidRDefault="00885035" w:rsidP="00885035">
      <w:pPr>
        <w:pStyle w:val="Listeafsnit"/>
        <w:numPr>
          <w:ilvl w:val="0"/>
          <w:numId w:val="1"/>
        </w:numPr>
      </w:pPr>
      <w:r>
        <w:t>Hvussu verður skúlin lýstur? Hvussu fatar Sofía skúlan?</w:t>
      </w:r>
    </w:p>
    <w:p w:rsidR="00885035" w:rsidRDefault="00885035" w:rsidP="00885035">
      <w:pPr>
        <w:pStyle w:val="Listeafsnit"/>
        <w:numPr>
          <w:ilvl w:val="0"/>
          <w:numId w:val="1"/>
        </w:numPr>
      </w:pPr>
      <w:r>
        <w:t>Boðar endin á søguni frá góðum ella ringum?</w:t>
      </w:r>
    </w:p>
    <w:p w:rsidR="00885035" w:rsidRDefault="00885035" w:rsidP="00885035">
      <w:pPr>
        <w:pStyle w:val="Listeafsnit"/>
        <w:numPr>
          <w:ilvl w:val="0"/>
          <w:numId w:val="1"/>
        </w:numPr>
      </w:pPr>
      <w:r>
        <w:t>Hvat liggur í orðunum, tá ið mamman og Sofía fara oman á flakavirkið: “Klokkan var næstan átta, og alt var so grátt og oyðið.”</w:t>
      </w:r>
    </w:p>
    <w:p w:rsidR="00885035" w:rsidRDefault="00885035" w:rsidP="00885035">
      <w:pPr>
        <w:pStyle w:val="Listeafsnit"/>
        <w:numPr>
          <w:ilvl w:val="0"/>
          <w:numId w:val="1"/>
        </w:numPr>
      </w:pPr>
      <w:r>
        <w:t>Hvønn týdning hava Julian og tann stóri búkurin fyri framtíðina hjá Sofíu?</w:t>
      </w:r>
      <w:bookmarkStart w:id="0" w:name="_GoBack"/>
      <w:bookmarkEnd w:id="0"/>
    </w:p>
    <w:sectPr w:rsidR="00885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86FB2"/>
    <w:multiLevelType w:val="hybridMultilevel"/>
    <w:tmpl w:val="A1F6016A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35"/>
    <w:rsid w:val="005A4074"/>
    <w:rsid w:val="0088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85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85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1</cp:revision>
  <dcterms:created xsi:type="dcterms:W3CDTF">2017-01-11T09:39:00Z</dcterms:created>
  <dcterms:modified xsi:type="dcterms:W3CDTF">2017-01-11T09:49:00Z</dcterms:modified>
</cp:coreProperties>
</file>